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Sample Gratitude </w:t>
      </w:r>
      <w:r w:rsidDel="00000000" w:rsidR="00000000" w:rsidRPr="00000000">
        <w:rPr>
          <w:b w:val="1"/>
          <w:sz w:val="32"/>
          <w:szCs w:val="32"/>
          <w:rtl w:val="0"/>
        </w:rPr>
        <w:t xml:space="preserve">Worksheet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am I grateful for today?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What, specifically, do I appreciate and why?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Who am I grateful for today?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How can I show my gratitude for this tomorrow?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11036" cy="423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1036" cy="423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